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A9406" w14:textId="3D3041BF" w:rsidR="00DB6178" w:rsidRPr="003E0676" w:rsidRDefault="00DB6178" w:rsidP="00DB6178">
      <w:pPr>
        <w:pStyle w:val="Header"/>
        <w:jc w:val="right"/>
        <w:rPr>
          <w:rFonts w:ascii="Arial" w:hAnsi="Arial" w:cs="Arial"/>
          <w:i/>
          <w:iCs/>
          <w:sz w:val="20"/>
          <w:szCs w:val="20"/>
        </w:rPr>
      </w:pPr>
      <w:r w:rsidRPr="003E0676">
        <w:rPr>
          <w:rFonts w:ascii="Arial" w:hAnsi="Arial" w:cs="Arial"/>
          <w:i/>
          <w:iCs/>
          <w:sz w:val="20"/>
          <w:szCs w:val="20"/>
        </w:rPr>
        <w:t xml:space="preserve">Pirkimo sąlygų SD </w:t>
      </w:r>
      <w:r w:rsidRPr="003E0676">
        <w:rPr>
          <w:rFonts w:ascii="Arial" w:hAnsi="Arial" w:cs="Arial"/>
          <w:i/>
          <w:iCs/>
          <w:sz w:val="20"/>
          <w:szCs w:val="20"/>
          <w:lang w:val="en-US"/>
        </w:rPr>
        <w:t>1</w:t>
      </w:r>
      <w:r>
        <w:rPr>
          <w:rFonts w:ascii="Arial" w:hAnsi="Arial" w:cs="Arial"/>
          <w:i/>
          <w:iCs/>
          <w:sz w:val="20"/>
          <w:szCs w:val="20"/>
          <w:lang w:val="en-US"/>
        </w:rPr>
        <w:t>4</w:t>
      </w:r>
      <w:r w:rsidRPr="003E0676">
        <w:rPr>
          <w:rFonts w:ascii="Arial" w:hAnsi="Arial" w:cs="Arial"/>
          <w:i/>
          <w:iCs/>
          <w:sz w:val="20"/>
          <w:szCs w:val="20"/>
        </w:rPr>
        <w:t xml:space="preserve"> priedas</w:t>
      </w:r>
    </w:p>
    <w:p w14:paraId="7A6859D8" w14:textId="77777777" w:rsidR="00DC7515" w:rsidRPr="00DF02E8" w:rsidRDefault="00DC7515" w:rsidP="00E66AFF">
      <w:pPr>
        <w:pStyle w:val="ListParagraph"/>
        <w:spacing w:line="240" w:lineRule="auto"/>
        <w:ind w:left="0"/>
        <w:jc w:val="center"/>
        <w:rPr>
          <w:rFonts w:ascii="Arial" w:hAnsi="Arial" w:cs="Arial"/>
          <w:b/>
          <w:bCs/>
          <w:sz w:val="20"/>
          <w:szCs w:val="20"/>
        </w:rPr>
      </w:pPr>
    </w:p>
    <w:p w14:paraId="24BC8319" w14:textId="6EFE1B63" w:rsidR="00BA31B9" w:rsidRPr="00DF02E8" w:rsidRDefault="00BA31B9" w:rsidP="00E66AFF">
      <w:pPr>
        <w:pStyle w:val="ListParagraph"/>
        <w:spacing w:line="240" w:lineRule="auto"/>
        <w:ind w:left="0"/>
        <w:jc w:val="center"/>
        <w:rPr>
          <w:rFonts w:ascii="Arial" w:hAnsi="Arial" w:cs="Arial"/>
          <w:b/>
          <w:bCs/>
          <w:sz w:val="20"/>
          <w:szCs w:val="20"/>
        </w:rPr>
      </w:pPr>
      <w:r w:rsidRPr="00DF02E8">
        <w:rPr>
          <w:rFonts w:ascii="Arial" w:hAnsi="Arial" w:cs="Arial"/>
          <w:noProof/>
          <w:color w:val="000000"/>
          <w:sz w:val="20"/>
          <w:szCs w:val="20"/>
          <w:lang w:eastAsia="lt-LT"/>
        </w:rPr>
        <w:drawing>
          <wp:inline distT="0" distB="0" distL="0" distR="0" wp14:anchorId="256DA5D8" wp14:editId="434D67F0">
            <wp:extent cx="1576316" cy="465542"/>
            <wp:effectExtent l="0" t="0" r="5080" b="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90821" cy="469826"/>
                    </a:xfrm>
                    <a:prstGeom prst="rect">
                      <a:avLst/>
                    </a:prstGeom>
                    <a:noFill/>
                    <a:ln>
                      <a:noFill/>
                    </a:ln>
                  </pic:spPr>
                </pic:pic>
              </a:graphicData>
            </a:graphic>
          </wp:inline>
        </w:drawing>
      </w:r>
    </w:p>
    <w:p w14:paraId="0DF9CD80" w14:textId="77777777" w:rsidR="00BA31B9" w:rsidRPr="00DF02E8" w:rsidRDefault="00BA31B9" w:rsidP="00E66AFF">
      <w:pPr>
        <w:pStyle w:val="ListParagraph"/>
        <w:spacing w:line="240" w:lineRule="auto"/>
        <w:ind w:left="0"/>
        <w:jc w:val="center"/>
        <w:rPr>
          <w:rFonts w:ascii="Arial" w:hAnsi="Arial" w:cs="Arial"/>
          <w:b/>
          <w:bCs/>
          <w:sz w:val="20"/>
          <w:szCs w:val="20"/>
        </w:rPr>
      </w:pPr>
    </w:p>
    <w:p w14:paraId="21DAB41F" w14:textId="463500B1" w:rsidR="009D3ED1" w:rsidRPr="00DF02E8" w:rsidRDefault="004C44CF" w:rsidP="00E66AFF">
      <w:pPr>
        <w:pStyle w:val="ListParagraph"/>
        <w:spacing w:line="240" w:lineRule="auto"/>
        <w:ind w:left="0"/>
        <w:jc w:val="center"/>
        <w:rPr>
          <w:rFonts w:ascii="Arial" w:hAnsi="Arial" w:cs="Arial"/>
          <w:b/>
          <w:bCs/>
          <w:sz w:val="20"/>
          <w:szCs w:val="20"/>
        </w:rPr>
      </w:pPr>
      <w:r w:rsidRPr="00DF02E8">
        <w:rPr>
          <w:rFonts w:ascii="Arial" w:hAnsi="Arial" w:cs="Arial"/>
          <w:b/>
          <w:bCs/>
          <w:sz w:val="20"/>
          <w:szCs w:val="20"/>
        </w:rPr>
        <w:t>PREKIŲ PAVYZDŽIŲ P</w:t>
      </w:r>
      <w:r w:rsidR="0026220C" w:rsidRPr="00DF02E8">
        <w:rPr>
          <w:rFonts w:ascii="Arial" w:hAnsi="Arial" w:cs="Arial"/>
          <w:b/>
          <w:bCs/>
          <w:sz w:val="20"/>
          <w:szCs w:val="20"/>
        </w:rPr>
        <w:t>A</w:t>
      </w:r>
      <w:r w:rsidRPr="00DF02E8">
        <w:rPr>
          <w:rFonts w:ascii="Arial" w:hAnsi="Arial" w:cs="Arial"/>
          <w:b/>
          <w:bCs/>
          <w:sz w:val="20"/>
          <w:szCs w:val="20"/>
        </w:rPr>
        <w:t>TEIKIMO TVARKA</w:t>
      </w:r>
    </w:p>
    <w:p w14:paraId="333B7BC5" w14:textId="77777777" w:rsidR="00B11078" w:rsidRPr="00DF02E8" w:rsidRDefault="00B11078" w:rsidP="00E66AFF">
      <w:pPr>
        <w:pStyle w:val="ListParagraph"/>
        <w:spacing w:line="240" w:lineRule="auto"/>
        <w:ind w:left="0"/>
        <w:jc w:val="center"/>
        <w:rPr>
          <w:rFonts w:ascii="Arial" w:hAnsi="Arial" w:cs="Arial"/>
          <w:b/>
          <w:bCs/>
          <w:sz w:val="20"/>
          <w:szCs w:val="20"/>
        </w:rPr>
      </w:pPr>
    </w:p>
    <w:p w14:paraId="06A8AD93" w14:textId="42085773" w:rsidR="00A43B1A" w:rsidRPr="00DF02E8" w:rsidRDefault="009D3ED1" w:rsidP="00E66AFF">
      <w:pPr>
        <w:pStyle w:val="ListParagraph"/>
        <w:numPr>
          <w:ilvl w:val="0"/>
          <w:numId w:val="5"/>
        </w:numPr>
        <w:pBdr>
          <w:top w:val="single" w:sz="4" w:space="1" w:color="auto"/>
          <w:bottom w:val="single" w:sz="4" w:space="1" w:color="auto"/>
        </w:pBdr>
        <w:shd w:val="clear" w:color="auto" w:fill="C1F0C7" w:themeFill="accent3" w:themeFillTint="33"/>
        <w:tabs>
          <w:tab w:val="left" w:pos="426"/>
          <w:tab w:val="center" w:pos="3693"/>
          <w:tab w:val="right" w:pos="7386"/>
        </w:tabs>
        <w:spacing w:before="40" w:after="40" w:line="240" w:lineRule="auto"/>
        <w:ind w:left="0" w:firstLine="0"/>
        <w:contextualSpacing w:val="0"/>
        <w:rPr>
          <w:rFonts w:ascii="Arial" w:hAnsi="Arial" w:cs="Arial"/>
          <w:b/>
          <w:bCs/>
          <w:sz w:val="20"/>
          <w:szCs w:val="20"/>
        </w:rPr>
      </w:pPr>
      <w:r w:rsidRPr="00DF02E8">
        <w:rPr>
          <w:rFonts w:ascii="Arial" w:hAnsi="Arial" w:cs="Arial"/>
          <w:b/>
          <w:bCs/>
          <w:sz w:val="20"/>
          <w:szCs w:val="20"/>
        </w:rPr>
        <w:t>PAVYZDŽIŲ PATEIKIMO REIKALAVIMAS</w:t>
      </w:r>
    </w:p>
    <w:p w14:paraId="4104579B" w14:textId="0756131B" w:rsidR="009D3ED1"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P</w:t>
      </w:r>
      <w:r w:rsidR="00B35621" w:rsidRPr="00DF02E8">
        <w:rPr>
          <w:rFonts w:ascii="Arial" w:hAnsi="Arial" w:cs="Arial"/>
          <w:sz w:val="20"/>
          <w:szCs w:val="20"/>
        </w:rPr>
        <w:t>irkėjas</w:t>
      </w:r>
      <w:r w:rsidRPr="00DF02E8">
        <w:rPr>
          <w:rFonts w:ascii="Arial" w:hAnsi="Arial" w:cs="Arial"/>
          <w:sz w:val="20"/>
          <w:szCs w:val="20"/>
        </w:rPr>
        <w:t xml:space="preserve"> turi teisę paprašyti </w:t>
      </w:r>
      <w:r w:rsidRPr="00DF02E8">
        <w:rPr>
          <w:rFonts w:ascii="Arial" w:hAnsi="Arial" w:cs="Arial"/>
          <w:b/>
          <w:bCs/>
          <w:sz w:val="20"/>
          <w:szCs w:val="20"/>
        </w:rPr>
        <w:t>galimo pirkimo laimėtojo</w:t>
      </w:r>
      <w:r w:rsidRPr="00DF02E8">
        <w:rPr>
          <w:rFonts w:ascii="Arial" w:hAnsi="Arial" w:cs="Arial"/>
          <w:sz w:val="20"/>
          <w:szCs w:val="20"/>
        </w:rPr>
        <w:t xml:space="preserve"> pateikti prekių pavyzdžius, siekdama įvertinti jų atitiktį Techninės specifikacijos reikalavimams.</w:t>
      </w:r>
    </w:p>
    <w:p w14:paraId="74F81488" w14:textId="64E63902" w:rsidR="009D3ED1"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 xml:space="preserve">Šis reikalavimas taikomas tik galimam pirkimo laimėtojui po </w:t>
      </w:r>
      <w:r w:rsidR="00B35621" w:rsidRPr="00DF02E8">
        <w:rPr>
          <w:rFonts w:ascii="Arial" w:hAnsi="Arial" w:cs="Arial"/>
          <w:sz w:val="20"/>
          <w:szCs w:val="20"/>
        </w:rPr>
        <w:t xml:space="preserve">galutinių </w:t>
      </w:r>
      <w:r w:rsidRPr="00DF02E8">
        <w:rPr>
          <w:rFonts w:ascii="Arial" w:hAnsi="Arial" w:cs="Arial"/>
          <w:sz w:val="20"/>
          <w:szCs w:val="20"/>
        </w:rPr>
        <w:t xml:space="preserve">pasiūlymų įvertinimo, iki sprendimo dėl </w:t>
      </w:r>
      <w:r w:rsidR="00B35621" w:rsidRPr="00DF02E8">
        <w:rPr>
          <w:rFonts w:ascii="Arial" w:hAnsi="Arial" w:cs="Arial"/>
          <w:sz w:val="20"/>
          <w:szCs w:val="20"/>
        </w:rPr>
        <w:t>pasiūlymų eilės ir laimėjusio pasiūlymo nustatymo.</w:t>
      </w:r>
    </w:p>
    <w:p w14:paraId="55836E44" w14:textId="3F4FD701" w:rsidR="00A43B1A"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Išsami pavyzdžių pateikimo tvarka nustatyta šiame priede.</w:t>
      </w:r>
    </w:p>
    <w:p w14:paraId="74299555" w14:textId="19F34B3C" w:rsidR="009D3ED1" w:rsidRPr="00DF02E8" w:rsidRDefault="009D3ED1" w:rsidP="00E66AFF">
      <w:pPr>
        <w:pStyle w:val="ListParagraph"/>
        <w:numPr>
          <w:ilvl w:val="0"/>
          <w:numId w:val="5"/>
        </w:numPr>
        <w:pBdr>
          <w:top w:val="single" w:sz="4" w:space="1" w:color="auto"/>
          <w:bottom w:val="single" w:sz="4" w:space="1" w:color="auto"/>
        </w:pBdr>
        <w:shd w:val="clear" w:color="auto" w:fill="C1F0C7" w:themeFill="accent3" w:themeFillTint="33"/>
        <w:tabs>
          <w:tab w:val="left" w:pos="426"/>
          <w:tab w:val="center" w:pos="3693"/>
          <w:tab w:val="right" w:pos="7386"/>
        </w:tabs>
        <w:spacing w:before="40" w:after="40" w:line="240" w:lineRule="auto"/>
        <w:ind w:left="0" w:firstLine="0"/>
        <w:contextualSpacing w:val="0"/>
        <w:rPr>
          <w:rFonts w:ascii="Arial" w:hAnsi="Arial" w:cs="Arial"/>
          <w:b/>
          <w:bCs/>
          <w:sz w:val="20"/>
          <w:szCs w:val="20"/>
        </w:rPr>
      </w:pPr>
      <w:r w:rsidRPr="00DF02E8">
        <w:rPr>
          <w:rFonts w:ascii="Arial" w:hAnsi="Arial" w:cs="Arial"/>
          <w:b/>
          <w:bCs/>
          <w:sz w:val="20"/>
          <w:szCs w:val="20"/>
        </w:rPr>
        <w:t xml:space="preserve">PAVYZDŽIŲ PATEIKIMO </w:t>
      </w:r>
      <w:r w:rsidR="007E58A5" w:rsidRPr="00DF02E8">
        <w:rPr>
          <w:rFonts w:ascii="Arial" w:hAnsi="Arial" w:cs="Arial"/>
          <w:b/>
          <w:bCs/>
          <w:sz w:val="20"/>
          <w:szCs w:val="20"/>
        </w:rPr>
        <w:t xml:space="preserve">TAVRKA / </w:t>
      </w:r>
      <w:r w:rsidRPr="00DF02E8">
        <w:rPr>
          <w:rFonts w:ascii="Arial" w:hAnsi="Arial" w:cs="Arial"/>
          <w:b/>
          <w:bCs/>
          <w:sz w:val="20"/>
          <w:szCs w:val="20"/>
        </w:rPr>
        <w:t>TERMINAS IR APIMTIS</w:t>
      </w:r>
    </w:p>
    <w:p w14:paraId="4E805834" w14:textId="6F25E108" w:rsidR="009D3ED1"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 xml:space="preserve">Galimas pirkimo laimėtojas privalo pateikti prekių pavyzdžius ne vėliau kaip per </w:t>
      </w:r>
      <w:r w:rsidRPr="00DF02E8">
        <w:rPr>
          <w:rFonts w:ascii="Arial" w:hAnsi="Arial" w:cs="Arial"/>
          <w:b/>
          <w:bCs/>
          <w:sz w:val="20"/>
          <w:szCs w:val="20"/>
        </w:rPr>
        <w:t>5 (penkias) darbo dienas</w:t>
      </w:r>
      <w:r w:rsidRPr="00DF02E8">
        <w:rPr>
          <w:rFonts w:ascii="Arial" w:hAnsi="Arial" w:cs="Arial"/>
          <w:sz w:val="20"/>
          <w:szCs w:val="20"/>
        </w:rPr>
        <w:t xml:space="preserve"> nuo P</w:t>
      </w:r>
      <w:r w:rsidR="00B35621" w:rsidRPr="00DF02E8">
        <w:rPr>
          <w:rFonts w:ascii="Arial" w:hAnsi="Arial" w:cs="Arial"/>
          <w:sz w:val="20"/>
          <w:szCs w:val="20"/>
        </w:rPr>
        <w:t>irkėjo</w:t>
      </w:r>
      <w:r w:rsidRPr="00DF02E8">
        <w:rPr>
          <w:rFonts w:ascii="Arial" w:hAnsi="Arial" w:cs="Arial"/>
          <w:sz w:val="20"/>
          <w:szCs w:val="20"/>
        </w:rPr>
        <w:t xml:space="preserve"> prašymo gavimo dienos.</w:t>
      </w:r>
    </w:p>
    <w:p w14:paraId="7E0A4592" w14:textId="5C8A5833" w:rsidR="009D3ED1"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 xml:space="preserve">Pirkėjui pareikalavus, galimas pirkimo laimėtojas </w:t>
      </w:r>
      <w:r w:rsidR="00B35621" w:rsidRPr="00DF02E8">
        <w:rPr>
          <w:rFonts w:ascii="Arial" w:hAnsi="Arial" w:cs="Arial"/>
          <w:sz w:val="20"/>
          <w:szCs w:val="20"/>
        </w:rPr>
        <w:t xml:space="preserve">turės </w:t>
      </w:r>
      <w:r w:rsidRPr="00DF02E8">
        <w:rPr>
          <w:rFonts w:ascii="Arial" w:hAnsi="Arial" w:cs="Arial"/>
          <w:sz w:val="20"/>
          <w:szCs w:val="20"/>
        </w:rPr>
        <w:t xml:space="preserve">pateikti </w:t>
      </w:r>
      <w:r w:rsidR="00B35621" w:rsidRPr="00DF02E8">
        <w:rPr>
          <w:rFonts w:ascii="Arial" w:hAnsi="Arial" w:cs="Arial"/>
          <w:sz w:val="20"/>
          <w:szCs w:val="20"/>
        </w:rPr>
        <w:t xml:space="preserve">ne daugiau kaip </w:t>
      </w:r>
      <w:r w:rsidRPr="00DF02E8">
        <w:rPr>
          <w:rFonts w:ascii="Arial" w:hAnsi="Arial" w:cs="Arial"/>
          <w:sz w:val="20"/>
          <w:szCs w:val="20"/>
        </w:rPr>
        <w:t xml:space="preserve">visų pasiūlyme siūlomų prekių (kojinių) dydžių intervalų pavyzdžius – </w:t>
      </w:r>
      <w:r w:rsidRPr="00DF02E8">
        <w:rPr>
          <w:rFonts w:ascii="Arial" w:hAnsi="Arial" w:cs="Arial"/>
          <w:b/>
          <w:bCs/>
          <w:sz w:val="20"/>
          <w:szCs w:val="20"/>
        </w:rPr>
        <w:t>po</w:t>
      </w:r>
      <w:r w:rsidRPr="00DF02E8">
        <w:rPr>
          <w:rFonts w:ascii="Arial" w:hAnsi="Arial" w:cs="Arial"/>
          <w:sz w:val="20"/>
          <w:szCs w:val="20"/>
        </w:rPr>
        <w:t xml:space="preserve"> </w:t>
      </w:r>
      <w:r w:rsidRPr="00DF02E8">
        <w:rPr>
          <w:rFonts w:ascii="Arial" w:hAnsi="Arial" w:cs="Arial"/>
          <w:b/>
          <w:bCs/>
          <w:sz w:val="20"/>
          <w:szCs w:val="20"/>
        </w:rPr>
        <w:t>vieną porą kiekvieno dydžio intervalo</w:t>
      </w:r>
      <w:r w:rsidRPr="00DF02E8">
        <w:rPr>
          <w:rFonts w:ascii="Arial" w:hAnsi="Arial" w:cs="Arial"/>
          <w:sz w:val="20"/>
          <w:szCs w:val="20"/>
        </w:rPr>
        <w:t xml:space="preserve">, </w:t>
      </w:r>
      <w:r w:rsidR="00B35621" w:rsidRPr="00DF02E8">
        <w:rPr>
          <w:rFonts w:ascii="Arial" w:hAnsi="Arial" w:cs="Arial"/>
          <w:sz w:val="20"/>
          <w:szCs w:val="20"/>
        </w:rPr>
        <w:t>nebent mažesnį prekių skaičių</w:t>
      </w:r>
      <w:r w:rsidRPr="00DF02E8">
        <w:rPr>
          <w:rFonts w:ascii="Arial" w:hAnsi="Arial" w:cs="Arial"/>
          <w:sz w:val="20"/>
          <w:szCs w:val="20"/>
        </w:rPr>
        <w:t xml:space="preserve"> nurody</w:t>
      </w:r>
      <w:r w:rsidR="00B35621" w:rsidRPr="00DF02E8">
        <w:rPr>
          <w:rFonts w:ascii="Arial" w:hAnsi="Arial" w:cs="Arial"/>
          <w:sz w:val="20"/>
          <w:szCs w:val="20"/>
        </w:rPr>
        <w:t>s</w:t>
      </w:r>
      <w:r w:rsidRPr="00DF02E8">
        <w:rPr>
          <w:rFonts w:ascii="Arial" w:hAnsi="Arial" w:cs="Arial"/>
          <w:sz w:val="20"/>
          <w:szCs w:val="20"/>
        </w:rPr>
        <w:t xml:space="preserve"> P</w:t>
      </w:r>
      <w:r w:rsidR="00B35621" w:rsidRPr="00DF02E8">
        <w:rPr>
          <w:rFonts w:ascii="Arial" w:hAnsi="Arial" w:cs="Arial"/>
          <w:sz w:val="20"/>
          <w:szCs w:val="20"/>
        </w:rPr>
        <w:t>irkėjas</w:t>
      </w:r>
      <w:r w:rsidRPr="00DF02E8">
        <w:rPr>
          <w:rFonts w:ascii="Arial" w:hAnsi="Arial" w:cs="Arial"/>
          <w:sz w:val="20"/>
          <w:szCs w:val="20"/>
        </w:rPr>
        <w:t xml:space="preserve"> prašyme.</w:t>
      </w:r>
      <w:r w:rsidR="00B35621" w:rsidRPr="00DF02E8">
        <w:rPr>
          <w:rFonts w:ascii="Arial" w:hAnsi="Arial" w:cs="Arial"/>
          <w:sz w:val="20"/>
          <w:szCs w:val="20"/>
        </w:rPr>
        <w:t xml:space="preserve"> </w:t>
      </w:r>
    </w:p>
    <w:p w14:paraId="1779DACA" w14:textId="78C403F7" w:rsidR="00A43B1A"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Konkretūs pateiktinų pavyzdžių dydžiai nurodomi atskirame P</w:t>
      </w:r>
      <w:r w:rsidR="00B35621" w:rsidRPr="00DF02E8">
        <w:rPr>
          <w:rFonts w:ascii="Arial" w:hAnsi="Arial" w:cs="Arial"/>
          <w:sz w:val="20"/>
          <w:szCs w:val="20"/>
        </w:rPr>
        <w:t>irkėjo</w:t>
      </w:r>
      <w:r w:rsidRPr="00DF02E8">
        <w:rPr>
          <w:rFonts w:ascii="Arial" w:hAnsi="Arial" w:cs="Arial"/>
          <w:sz w:val="20"/>
          <w:szCs w:val="20"/>
        </w:rPr>
        <w:t xml:space="preserve"> prašyme</w:t>
      </w:r>
      <w:r w:rsidR="00B35621" w:rsidRPr="00DF02E8">
        <w:rPr>
          <w:rFonts w:ascii="Arial" w:hAnsi="Arial" w:cs="Arial"/>
          <w:sz w:val="20"/>
          <w:szCs w:val="20"/>
        </w:rPr>
        <w:t xml:space="preserve">, jei prašoma pateikti </w:t>
      </w:r>
      <w:r w:rsidR="00162F77" w:rsidRPr="00DF02E8">
        <w:rPr>
          <w:rFonts w:ascii="Arial" w:hAnsi="Arial" w:cs="Arial"/>
          <w:sz w:val="20"/>
          <w:szCs w:val="20"/>
        </w:rPr>
        <w:t>mažesnį</w:t>
      </w:r>
      <w:r w:rsidR="00B35621" w:rsidRPr="00DF02E8">
        <w:rPr>
          <w:rFonts w:ascii="Arial" w:hAnsi="Arial" w:cs="Arial"/>
          <w:sz w:val="20"/>
          <w:szCs w:val="20"/>
        </w:rPr>
        <w:t>, nei 2.2 p. numatytą, pavyzdžių kiekį</w:t>
      </w:r>
      <w:r w:rsidRPr="00DF02E8">
        <w:rPr>
          <w:rFonts w:ascii="Arial" w:hAnsi="Arial" w:cs="Arial"/>
          <w:sz w:val="20"/>
          <w:szCs w:val="20"/>
        </w:rPr>
        <w:t>.</w:t>
      </w:r>
    </w:p>
    <w:p w14:paraId="48F433D2" w14:textId="18177A04" w:rsidR="0010625B" w:rsidRPr="00DF02E8" w:rsidRDefault="007E0539"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bCs/>
          <w:sz w:val="20"/>
          <w:szCs w:val="20"/>
        </w:rPr>
        <w:t>Pavyzdžiai pristatomi adresu J. Balčikonio g. 3 ir perduodami</w:t>
      </w:r>
      <w:r w:rsidR="000B32F0" w:rsidRPr="00DF02E8">
        <w:rPr>
          <w:rFonts w:ascii="Arial" w:hAnsi="Arial" w:cs="Arial"/>
          <w:bCs/>
          <w:sz w:val="20"/>
          <w:szCs w:val="20"/>
        </w:rPr>
        <w:t xml:space="preserve"> (adresuojami)</w:t>
      </w:r>
      <w:r w:rsidRPr="00DF02E8">
        <w:rPr>
          <w:rFonts w:ascii="Arial" w:hAnsi="Arial" w:cs="Arial"/>
          <w:bCs/>
          <w:sz w:val="20"/>
          <w:szCs w:val="20"/>
        </w:rPr>
        <w:t xml:space="preserve"> šių skelbiamų derybų sąlygų specialiosios dalies</w:t>
      </w:r>
      <w:r w:rsidR="000B32F0" w:rsidRPr="00DF02E8">
        <w:rPr>
          <w:rFonts w:ascii="Arial" w:hAnsi="Arial" w:cs="Arial"/>
          <w:bCs/>
          <w:sz w:val="20"/>
          <w:szCs w:val="20"/>
        </w:rPr>
        <w:t xml:space="preserve"> </w:t>
      </w:r>
      <w:r w:rsidRPr="00DF02E8">
        <w:rPr>
          <w:rFonts w:ascii="Arial" w:hAnsi="Arial" w:cs="Arial"/>
          <w:bCs/>
          <w:sz w:val="20"/>
          <w:szCs w:val="20"/>
        </w:rPr>
        <w:t>2.7 punkte nurodytam kontaktiniam asmeniui</w:t>
      </w:r>
      <w:r w:rsidR="006529BF" w:rsidRPr="00DF02E8">
        <w:rPr>
          <w:rFonts w:ascii="Arial" w:hAnsi="Arial" w:cs="Arial"/>
          <w:bCs/>
          <w:sz w:val="20"/>
          <w:szCs w:val="20"/>
        </w:rPr>
        <w:t>.</w:t>
      </w:r>
    </w:p>
    <w:p w14:paraId="6D410AB0" w14:textId="5B2E0866" w:rsidR="00842E7E" w:rsidRPr="00DF02E8" w:rsidRDefault="00FD3277"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 xml:space="preserve">Jeigu pavyzdžiai išsiunčiami paštu arba per kurjerį ir yra perduoti siuntimo paslaugų teikėjui iki </w:t>
      </w:r>
      <w:r w:rsidR="000B32F0" w:rsidRPr="00DF02E8">
        <w:rPr>
          <w:rFonts w:ascii="Arial" w:hAnsi="Arial" w:cs="Arial"/>
          <w:sz w:val="20"/>
          <w:szCs w:val="20"/>
        </w:rPr>
        <w:t xml:space="preserve">Pirkėjo nurodyto </w:t>
      </w:r>
      <w:r w:rsidRPr="00DF02E8">
        <w:rPr>
          <w:rFonts w:ascii="Arial" w:hAnsi="Arial" w:cs="Arial"/>
          <w:sz w:val="20"/>
          <w:szCs w:val="20"/>
        </w:rPr>
        <w:t>pavyzdžių pateikimo termino pabaigos, tačiau pristatomi pavėluotai, jie laikomi pateiktais laiku, jei pateikiamas įrodymas (pvz., siuntimo data, žyma ar kitas lygiavertis įrodymas), patvirtinantis siuntos perdavimą siuntimo paslaugų teikėjui iki pavyzdžių pateikimo termino pabaigos</w:t>
      </w:r>
      <w:r w:rsidR="00842E7E" w:rsidRPr="00DF02E8">
        <w:rPr>
          <w:rFonts w:ascii="Arial" w:hAnsi="Arial" w:cs="Arial"/>
          <w:sz w:val="20"/>
          <w:szCs w:val="20"/>
        </w:rPr>
        <w:t>.</w:t>
      </w:r>
    </w:p>
    <w:p w14:paraId="7CB393E3" w14:textId="38DD39BF" w:rsidR="009D3ED1" w:rsidRPr="00DF02E8" w:rsidRDefault="00550281" w:rsidP="00E66AFF">
      <w:pPr>
        <w:pStyle w:val="ListParagraph"/>
        <w:numPr>
          <w:ilvl w:val="0"/>
          <w:numId w:val="5"/>
        </w:numPr>
        <w:pBdr>
          <w:top w:val="single" w:sz="4" w:space="1" w:color="auto"/>
          <w:bottom w:val="single" w:sz="4" w:space="1" w:color="auto"/>
        </w:pBdr>
        <w:shd w:val="clear" w:color="auto" w:fill="C1F0C7" w:themeFill="accent3" w:themeFillTint="33"/>
        <w:tabs>
          <w:tab w:val="left" w:pos="426"/>
          <w:tab w:val="center" w:pos="3693"/>
          <w:tab w:val="right" w:pos="7386"/>
        </w:tabs>
        <w:spacing w:before="40" w:after="40" w:line="240" w:lineRule="auto"/>
        <w:ind w:left="0" w:firstLine="0"/>
        <w:contextualSpacing w:val="0"/>
        <w:rPr>
          <w:rFonts w:ascii="Arial" w:hAnsi="Arial" w:cs="Arial"/>
          <w:b/>
          <w:bCs/>
          <w:sz w:val="20"/>
          <w:szCs w:val="20"/>
        </w:rPr>
      </w:pPr>
      <w:r w:rsidRPr="00DF02E8">
        <w:rPr>
          <w:rFonts w:ascii="Arial" w:hAnsi="Arial" w:cs="Arial"/>
          <w:b/>
          <w:bCs/>
          <w:sz w:val="20"/>
          <w:szCs w:val="20"/>
        </w:rPr>
        <w:t>PAVYZDŽIŲ ATITIKTIS</w:t>
      </w:r>
    </w:p>
    <w:p w14:paraId="27B80950" w14:textId="444AB0CC" w:rsidR="009D3ED1" w:rsidRPr="00DF02E8" w:rsidRDefault="00A43B1A" w:rsidP="00DF02E8">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Pateikti pavyzdžiai turi atitikti</w:t>
      </w:r>
      <w:r w:rsidR="00DF02E8" w:rsidRPr="00DF02E8">
        <w:rPr>
          <w:rFonts w:ascii="Arial" w:hAnsi="Arial" w:cs="Arial"/>
          <w:sz w:val="20"/>
          <w:szCs w:val="20"/>
        </w:rPr>
        <w:t xml:space="preserve"> </w:t>
      </w:r>
      <w:r w:rsidRPr="00DF02E8">
        <w:rPr>
          <w:rFonts w:ascii="Arial" w:hAnsi="Arial" w:cs="Arial"/>
          <w:sz w:val="20"/>
          <w:szCs w:val="20"/>
        </w:rPr>
        <w:t>Techninėje specifikacijoje nustatytus reikalavimus</w:t>
      </w:r>
      <w:r w:rsidR="00DF02E8" w:rsidRPr="00DF02E8">
        <w:rPr>
          <w:rFonts w:ascii="Arial" w:hAnsi="Arial" w:cs="Arial"/>
          <w:sz w:val="20"/>
          <w:szCs w:val="20"/>
        </w:rPr>
        <w:t>.</w:t>
      </w:r>
    </w:p>
    <w:p w14:paraId="01A1C3F3" w14:textId="2E5F6EAE" w:rsidR="00A43B1A"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P</w:t>
      </w:r>
      <w:r w:rsidR="000B32F0" w:rsidRPr="00DF02E8">
        <w:rPr>
          <w:rFonts w:ascii="Arial" w:hAnsi="Arial" w:cs="Arial"/>
          <w:sz w:val="20"/>
          <w:szCs w:val="20"/>
        </w:rPr>
        <w:t>irkėjas</w:t>
      </w:r>
      <w:r w:rsidRPr="00DF02E8">
        <w:rPr>
          <w:rFonts w:ascii="Arial" w:hAnsi="Arial" w:cs="Arial"/>
          <w:sz w:val="20"/>
          <w:szCs w:val="20"/>
        </w:rPr>
        <w:t xml:space="preserve"> vertin</w:t>
      </w:r>
      <w:r w:rsidR="000B32F0" w:rsidRPr="00DF02E8">
        <w:rPr>
          <w:rFonts w:ascii="Arial" w:hAnsi="Arial" w:cs="Arial"/>
          <w:sz w:val="20"/>
          <w:szCs w:val="20"/>
        </w:rPr>
        <w:t>s</w:t>
      </w:r>
      <w:r w:rsidRPr="00DF02E8">
        <w:rPr>
          <w:rFonts w:ascii="Arial" w:hAnsi="Arial" w:cs="Arial"/>
          <w:sz w:val="20"/>
          <w:szCs w:val="20"/>
        </w:rPr>
        <w:t xml:space="preserve"> pavyzdžius vizualiai, juos matuodama</w:t>
      </w:r>
      <w:r w:rsidR="000B32F0" w:rsidRPr="00DF02E8">
        <w:rPr>
          <w:rFonts w:ascii="Arial" w:hAnsi="Arial" w:cs="Arial"/>
          <w:sz w:val="20"/>
          <w:szCs w:val="20"/>
        </w:rPr>
        <w:t>s</w:t>
      </w:r>
      <w:r w:rsidRPr="00DF02E8">
        <w:rPr>
          <w:rFonts w:ascii="Arial" w:hAnsi="Arial" w:cs="Arial"/>
          <w:sz w:val="20"/>
          <w:szCs w:val="20"/>
        </w:rPr>
        <w:t>, tikrindama</w:t>
      </w:r>
      <w:r w:rsidR="000B32F0" w:rsidRPr="00DF02E8">
        <w:rPr>
          <w:rFonts w:ascii="Arial" w:hAnsi="Arial" w:cs="Arial"/>
          <w:sz w:val="20"/>
          <w:szCs w:val="20"/>
        </w:rPr>
        <w:t>s</w:t>
      </w:r>
      <w:r w:rsidRPr="00DF02E8">
        <w:rPr>
          <w:rFonts w:ascii="Arial" w:hAnsi="Arial" w:cs="Arial"/>
          <w:sz w:val="20"/>
          <w:szCs w:val="20"/>
        </w:rPr>
        <w:t xml:space="preserve"> ženklinimą, etiketes</w:t>
      </w:r>
      <w:r w:rsidR="007B4C84" w:rsidRPr="00DF02E8">
        <w:rPr>
          <w:rFonts w:ascii="Arial" w:hAnsi="Arial" w:cs="Arial"/>
          <w:sz w:val="20"/>
          <w:szCs w:val="20"/>
        </w:rPr>
        <w:t xml:space="preserve"> </w:t>
      </w:r>
      <w:r w:rsidR="000B32F0" w:rsidRPr="00DF02E8">
        <w:rPr>
          <w:rFonts w:ascii="Arial" w:hAnsi="Arial" w:cs="Arial"/>
          <w:sz w:val="20"/>
          <w:szCs w:val="20"/>
        </w:rPr>
        <w:t>/</w:t>
      </w:r>
      <w:r w:rsidR="007B4C84" w:rsidRPr="00DF02E8">
        <w:rPr>
          <w:rFonts w:ascii="Arial" w:hAnsi="Arial" w:cs="Arial"/>
          <w:sz w:val="20"/>
          <w:szCs w:val="20"/>
        </w:rPr>
        <w:t xml:space="preserve"> </w:t>
      </w:r>
      <w:r w:rsidR="000B32F0" w:rsidRPr="00DF02E8">
        <w:rPr>
          <w:rFonts w:ascii="Arial" w:hAnsi="Arial" w:cs="Arial"/>
          <w:sz w:val="20"/>
          <w:szCs w:val="20"/>
        </w:rPr>
        <w:t>pakuotę</w:t>
      </w:r>
      <w:r w:rsidRPr="00DF02E8">
        <w:rPr>
          <w:rFonts w:ascii="Arial" w:hAnsi="Arial" w:cs="Arial"/>
          <w:sz w:val="20"/>
          <w:szCs w:val="20"/>
        </w:rPr>
        <w:t xml:space="preserve"> </w:t>
      </w:r>
      <w:r w:rsidR="009F69D0">
        <w:rPr>
          <w:rFonts w:ascii="Arial" w:hAnsi="Arial" w:cs="Arial"/>
          <w:sz w:val="20"/>
          <w:szCs w:val="20"/>
        </w:rPr>
        <w:t>ir</w:t>
      </w:r>
      <w:r w:rsidRPr="00DF02E8">
        <w:rPr>
          <w:rFonts w:ascii="Arial" w:hAnsi="Arial" w:cs="Arial"/>
          <w:sz w:val="20"/>
          <w:szCs w:val="20"/>
        </w:rPr>
        <w:t xml:space="preserve"> kitais objektyviais fizinio patikrinimo būdais.</w:t>
      </w:r>
    </w:p>
    <w:p w14:paraId="35E6F055" w14:textId="353B89AC" w:rsidR="00A43B1A"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Nustačius, kad pateikti pavyzdžiai neatitinka pasiūlyme deklaruotų duomenų ir / arba Techninės specifikacijos reikalavimų, galimo pirkimo laimėtojo pasiūlymas gali būti atmestas kaip neatitinkantis pirkimo sąlygų.</w:t>
      </w:r>
    </w:p>
    <w:p w14:paraId="33CA80E6" w14:textId="1E903384" w:rsidR="00065D7D" w:rsidRPr="00DF02E8" w:rsidRDefault="00550281" w:rsidP="00E66AFF">
      <w:pPr>
        <w:pStyle w:val="ListParagraph"/>
        <w:numPr>
          <w:ilvl w:val="0"/>
          <w:numId w:val="5"/>
        </w:numPr>
        <w:pBdr>
          <w:top w:val="single" w:sz="4" w:space="1" w:color="auto"/>
          <w:bottom w:val="single" w:sz="4" w:space="1" w:color="auto"/>
        </w:pBdr>
        <w:shd w:val="clear" w:color="auto" w:fill="C1F0C7" w:themeFill="accent3" w:themeFillTint="33"/>
        <w:tabs>
          <w:tab w:val="left" w:pos="426"/>
          <w:tab w:val="center" w:pos="3693"/>
          <w:tab w:val="right" w:pos="7386"/>
        </w:tabs>
        <w:spacing w:before="40" w:after="40" w:line="240" w:lineRule="auto"/>
        <w:ind w:left="0" w:firstLine="0"/>
        <w:contextualSpacing w:val="0"/>
        <w:rPr>
          <w:rFonts w:ascii="Arial" w:hAnsi="Arial" w:cs="Arial"/>
          <w:b/>
          <w:bCs/>
          <w:sz w:val="20"/>
          <w:szCs w:val="20"/>
        </w:rPr>
      </w:pPr>
      <w:r w:rsidRPr="00DF02E8">
        <w:rPr>
          <w:rFonts w:ascii="Arial" w:hAnsi="Arial" w:cs="Arial"/>
          <w:b/>
          <w:bCs/>
          <w:sz w:val="20"/>
          <w:szCs w:val="20"/>
        </w:rPr>
        <w:t>PAKUOTĖ IR PATEIKIMO REIKALAVIMAI</w:t>
      </w:r>
    </w:p>
    <w:p w14:paraId="2140849A" w14:textId="432BC77C" w:rsidR="00B91897"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Pavyzdžiai turi būti pateikiami sandariai supakuoti.</w:t>
      </w:r>
    </w:p>
    <w:p w14:paraId="011E937B" w14:textId="77777777" w:rsidR="00B91897"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Ant pakuotės turi būti nurodyta:</w:t>
      </w:r>
    </w:p>
    <w:p w14:paraId="41FC32D9" w14:textId="0337829B" w:rsidR="00B91897" w:rsidRPr="00DF02E8" w:rsidRDefault="00A43B1A" w:rsidP="00E66AFF">
      <w:pPr>
        <w:pStyle w:val="ListParagraph"/>
        <w:numPr>
          <w:ilvl w:val="2"/>
          <w:numId w:val="5"/>
        </w:numPr>
        <w:tabs>
          <w:tab w:val="left" w:pos="993"/>
        </w:tabs>
        <w:spacing w:line="240" w:lineRule="auto"/>
        <w:ind w:left="426" w:firstLine="0"/>
        <w:jc w:val="both"/>
        <w:rPr>
          <w:rFonts w:ascii="Arial" w:hAnsi="Arial" w:cs="Arial"/>
          <w:sz w:val="20"/>
          <w:szCs w:val="20"/>
        </w:rPr>
      </w:pPr>
      <w:r w:rsidRPr="00DF02E8">
        <w:rPr>
          <w:rFonts w:ascii="Arial" w:hAnsi="Arial" w:cs="Arial"/>
          <w:sz w:val="20"/>
          <w:szCs w:val="20"/>
        </w:rPr>
        <w:t>tiekėjo pavadinimas;</w:t>
      </w:r>
    </w:p>
    <w:p w14:paraId="60832A7A" w14:textId="77777777" w:rsidR="00B91897" w:rsidRPr="00DF02E8" w:rsidRDefault="00A43B1A" w:rsidP="00E66AFF">
      <w:pPr>
        <w:pStyle w:val="ListParagraph"/>
        <w:numPr>
          <w:ilvl w:val="2"/>
          <w:numId w:val="5"/>
        </w:numPr>
        <w:tabs>
          <w:tab w:val="left" w:pos="426"/>
          <w:tab w:val="left" w:pos="993"/>
        </w:tabs>
        <w:spacing w:line="240" w:lineRule="auto"/>
        <w:ind w:left="426" w:firstLine="0"/>
        <w:jc w:val="both"/>
        <w:rPr>
          <w:rFonts w:ascii="Arial" w:hAnsi="Arial" w:cs="Arial"/>
          <w:sz w:val="20"/>
          <w:szCs w:val="20"/>
        </w:rPr>
      </w:pPr>
      <w:r w:rsidRPr="00DF02E8">
        <w:rPr>
          <w:rFonts w:ascii="Arial" w:hAnsi="Arial" w:cs="Arial"/>
          <w:sz w:val="20"/>
          <w:szCs w:val="20"/>
        </w:rPr>
        <w:t>adresas;</w:t>
      </w:r>
    </w:p>
    <w:p w14:paraId="2FB2F5F9" w14:textId="7F931BDB" w:rsidR="00B91897" w:rsidRPr="00DF02E8" w:rsidRDefault="00A43B1A" w:rsidP="00E66AFF">
      <w:pPr>
        <w:pStyle w:val="ListParagraph"/>
        <w:numPr>
          <w:ilvl w:val="2"/>
          <w:numId w:val="5"/>
        </w:numPr>
        <w:tabs>
          <w:tab w:val="left" w:pos="426"/>
          <w:tab w:val="left" w:pos="993"/>
        </w:tabs>
        <w:spacing w:line="240" w:lineRule="auto"/>
        <w:ind w:left="426" w:firstLine="0"/>
        <w:jc w:val="both"/>
        <w:rPr>
          <w:rFonts w:ascii="Arial" w:hAnsi="Arial" w:cs="Arial"/>
          <w:sz w:val="20"/>
          <w:szCs w:val="20"/>
        </w:rPr>
      </w:pPr>
      <w:r w:rsidRPr="00DF02E8">
        <w:rPr>
          <w:rFonts w:ascii="Arial" w:hAnsi="Arial" w:cs="Arial"/>
          <w:sz w:val="20"/>
          <w:szCs w:val="20"/>
        </w:rPr>
        <w:t>kontaktinis telefono numeris;</w:t>
      </w:r>
    </w:p>
    <w:p w14:paraId="65615637" w14:textId="3A21A2F6" w:rsidR="00A43B1A" w:rsidRPr="00DF02E8" w:rsidRDefault="00A43B1A" w:rsidP="00E66AFF">
      <w:pPr>
        <w:pStyle w:val="ListParagraph"/>
        <w:numPr>
          <w:ilvl w:val="2"/>
          <w:numId w:val="5"/>
        </w:numPr>
        <w:tabs>
          <w:tab w:val="left" w:pos="426"/>
          <w:tab w:val="left" w:pos="993"/>
        </w:tabs>
        <w:spacing w:line="240" w:lineRule="auto"/>
        <w:ind w:left="426" w:firstLine="0"/>
        <w:jc w:val="both"/>
        <w:rPr>
          <w:rFonts w:ascii="Arial" w:hAnsi="Arial" w:cs="Arial"/>
          <w:sz w:val="20"/>
          <w:szCs w:val="20"/>
        </w:rPr>
      </w:pPr>
      <w:r w:rsidRPr="00DF02E8">
        <w:rPr>
          <w:rFonts w:ascii="Arial" w:hAnsi="Arial" w:cs="Arial"/>
          <w:sz w:val="20"/>
          <w:szCs w:val="20"/>
        </w:rPr>
        <w:t>nuoroda „Prekių pavyzdžiai</w:t>
      </w:r>
      <w:r w:rsidR="0026356B" w:rsidRPr="00DF02E8">
        <w:rPr>
          <w:rFonts w:ascii="Arial" w:hAnsi="Arial" w:cs="Arial"/>
          <w:sz w:val="20"/>
          <w:szCs w:val="20"/>
        </w:rPr>
        <w:t xml:space="preserve"> </w:t>
      </w:r>
      <w:proofErr w:type="spellStart"/>
      <w:r w:rsidR="0026356B" w:rsidRPr="00DF02E8">
        <w:rPr>
          <w:rFonts w:ascii="Arial" w:hAnsi="Arial" w:cs="Arial"/>
          <w:color w:val="000000" w:themeColor="text1"/>
          <w:sz w:val="20"/>
          <w:szCs w:val="20"/>
        </w:rPr>
        <w:t>termo</w:t>
      </w:r>
      <w:proofErr w:type="spellEnd"/>
      <w:r w:rsidR="0026356B" w:rsidRPr="00DF02E8">
        <w:rPr>
          <w:rFonts w:ascii="Arial" w:hAnsi="Arial" w:cs="Arial"/>
          <w:color w:val="000000" w:themeColor="text1"/>
          <w:sz w:val="20"/>
          <w:szCs w:val="20"/>
        </w:rPr>
        <w:t xml:space="preserve"> kojinių pirkimui</w:t>
      </w:r>
      <w:r w:rsidRPr="00DF02E8">
        <w:rPr>
          <w:rFonts w:ascii="Arial" w:hAnsi="Arial" w:cs="Arial"/>
          <w:sz w:val="20"/>
          <w:szCs w:val="20"/>
        </w:rPr>
        <w:t>“.</w:t>
      </w:r>
    </w:p>
    <w:p w14:paraId="2C249B87" w14:textId="4B5598C3" w:rsidR="00065D7D" w:rsidRPr="00DF02E8" w:rsidRDefault="00550281" w:rsidP="00E66AFF">
      <w:pPr>
        <w:pStyle w:val="ListParagraph"/>
        <w:numPr>
          <w:ilvl w:val="0"/>
          <w:numId w:val="5"/>
        </w:numPr>
        <w:pBdr>
          <w:top w:val="single" w:sz="4" w:space="1" w:color="auto"/>
          <w:bottom w:val="single" w:sz="4" w:space="1" w:color="auto"/>
        </w:pBdr>
        <w:shd w:val="clear" w:color="auto" w:fill="C1F0C7" w:themeFill="accent3" w:themeFillTint="33"/>
        <w:tabs>
          <w:tab w:val="left" w:pos="426"/>
          <w:tab w:val="center" w:pos="3693"/>
          <w:tab w:val="right" w:pos="7386"/>
        </w:tabs>
        <w:spacing w:before="40" w:after="40" w:line="240" w:lineRule="auto"/>
        <w:ind w:left="0" w:hanging="11"/>
        <w:rPr>
          <w:rFonts w:ascii="Arial" w:hAnsi="Arial" w:cs="Arial"/>
          <w:b/>
          <w:bCs/>
          <w:sz w:val="20"/>
          <w:szCs w:val="20"/>
        </w:rPr>
      </w:pPr>
      <w:r w:rsidRPr="00DF02E8">
        <w:rPr>
          <w:rFonts w:ascii="Arial" w:hAnsi="Arial" w:cs="Arial"/>
          <w:b/>
          <w:bCs/>
          <w:sz w:val="20"/>
          <w:szCs w:val="20"/>
        </w:rPr>
        <w:t>IŠLAIDOS IR ATSAKOMYBĖ</w:t>
      </w:r>
    </w:p>
    <w:p w14:paraId="51F94D06" w14:textId="69287943" w:rsidR="002D43B8"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 xml:space="preserve">Prekių pavyzdžių gaminimo ir pateikimo išlaidas dengia </w:t>
      </w:r>
      <w:r w:rsidR="0026356B" w:rsidRPr="00DF02E8">
        <w:rPr>
          <w:rFonts w:ascii="Arial" w:hAnsi="Arial" w:cs="Arial"/>
          <w:sz w:val="20"/>
          <w:szCs w:val="20"/>
        </w:rPr>
        <w:t>pats tiekėjas (</w:t>
      </w:r>
      <w:r w:rsidRPr="00DF02E8">
        <w:rPr>
          <w:rFonts w:ascii="Arial" w:hAnsi="Arial" w:cs="Arial"/>
          <w:sz w:val="20"/>
          <w:szCs w:val="20"/>
        </w:rPr>
        <w:t>galimas pirkimo laimėtojas</w:t>
      </w:r>
      <w:r w:rsidR="0026356B" w:rsidRPr="00DF02E8">
        <w:rPr>
          <w:rFonts w:ascii="Arial" w:hAnsi="Arial" w:cs="Arial"/>
          <w:sz w:val="20"/>
          <w:szCs w:val="20"/>
        </w:rPr>
        <w:t>)</w:t>
      </w:r>
      <w:r w:rsidRPr="00DF02E8">
        <w:rPr>
          <w:rFonts w:ascii="Arial" w:hAnsi="Arial" w:cs="Arial"/>
          <w:sz w:val="20"/>
          <w:szCs w:val="20"/>
        </w:rPr>
        <w:t>.</w:t>
      </w:r>
    </w:p>
    <w:p w14:paraId="28BB86B1" w14:textId="339E2574" w:rsidR="002D43B8"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Šios išlaidos nekompensuojamos ir turi būti įskaičiuotos į pasiūlymo kainą</w:t>
      </w:r>
      <w:r w:rsidR="0026356B" w:rsidRPr="00DF02E8">
        <w:rPr>
          <w:rFonts w:ascii="Arial" w:hAnsi="Arial" w:cs="Arial"/>
          <w:sz w:val="20"/>
          <w:szCs w:val="20"/>
        </w:rPr>
        <w:t>. Pateikti pavyzdžiai nėra įskaičiuojami į pagal pirkimo sutartį tiekiamų prekių kiekį</w:t>
      </w:r>
      <w:r w:rsidRPr="00DF02E8">
        <w:rPr>
          <w:rFonts w:ascii="Arial" w:hAnsi="Arial" w:cs="Arial"/>
          <w:sz w:val="20"/>
          <w:szCs w:val="20"/>
        </w:rPr>
        <w:t>.</w:t>
      </w:r>
    </w:p>
    <w:p w14:paraId="503E6B79" w14:textId="580175A8" w:rsidR="00A43B1A"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P</w:t>
      </w:r>
      <w:r w:rsidR="0026356B" w:rsidRPr="00DF02E8">
        <w:rPr>
          <w:rFonts w:ascii="Arial" w:hAnsi="Arial" w:cs="Arial"/>
          <w:sz w:val="20"/>
          <w:szCs w:val="20"/>
        </w:rPr>
        <w:t>irkėjas</w:t>
      </w:r>
      <w:r w:rsidRPr="00DF02E8">
        <w:rPr>
          <w:rFonts w:ascii="Arial" w:hAnsi="Arial" w:cs="Arial"/>
          <w:sz w:val="20"/>
          <w:szCs w:val="20"/>
        </w:rPr>
        <w:t xml:space="preserve"> neatsako už atsitiktinį pavyzdžių sugadinimą ar sunaikinimą jų vertinimo metu, jei tai įvyksta atliekant </w:t>
      </w:r>
      <w:r w:rsidR="0026356B" w:rsidRPr="00DF02E8">
        <w:rPr>
          <w:rFonts w:ascii="Arial" w:hAnsi="Arial" w:cs="Arial"/>
          <w:sz w:val="20"/>
          <w:szCs w:val="20"/>
        </w:rPr>
        <w:t>pavyzdžių vertinimą pagal įprastinį tokios rūšies prekės naudojimą</w:t>
      </w:r>
      <w:r w:rsidRPr="00DF02E8">
        <w:rPr>
          <w:rFonts w:ascii="Arial" w:hAnsi="Arial" w:cs="Arial"/>
          <w:sz w:val="20"/>
          <w:szCs w:val="20"/>
        </w:rPr>
        <w:t>.</w:t>
      </w:r>
    </w:p>
    <w:p w14:paraId="52CFF171" w14:textId="756E3F10" w:rsidR="00065D7D" w:rsidRPr="00DF02E8" w:rsidRDefault="00550281" w:rsidP="00E66AFF">
      <w:pPr>
        <w:pStyle w:val="ListParagraph"/>
        <w:numPr>
          <w:ilvl w:val="0"/>
          <w:numId w:val="5"/>
        </w:numPr>
        <w:pBdr>
          <w:top w:val="single" w:sz="4" w:space="1" w:color="auto"/>
          <w:bottom w:val="single" w:sz="4" w:space="1" w:color="auto"/>
        </w:pBdr>
        <w:shd w:val="clear" w:color="auto" w:fill="C1F0C7" w:themeFill="accent3" w:themeFillTint="33"/>
        <w:tabs>
          <w:tab w:val="left" w:pos="426"/>
          <w:tab w:val="center" w:pos="3693"/>
          <w:tab w:val="right" w:pos="7386"/>
        </w:tabs>
        <w:spacing w:before="40" w:after="40" w:line="240" w:lineRule="auto"/>
        <w:ind w:left="0" w:firstLine="0"/>
        <w:contextualSpacing w:val="0"/>
        <w:rPr>
          <w:rFonts w:ascii="Arial" w:hAnsi="Arial" w:cs="Arial"/>
          <w:b/>
          <w:bCs/>
          <w:sz w:val="20"/>
          <w:szCs w:val="20"/>
        </w:rPr>
      </w:pPr>
      <w:r w:rsidRPr="00DF02E8">
        <w:rPr>
          <w:rFonts w:ascii="Arial" w:hAnsi="Arial" w:cs="Arial"/>
          <w:b/>
          <w:bCs/>
          <w:sz w:val="20"/>
          <w:szCs w:val="20"/>
        </w:rPr>
        <w:t>PAVYZDŽIŲ GRĄŽINIMAS, SAUGOJIMAS IR UTILIZAVIMAS</w:t>
      </w:r>
    </w:p>
    <w:p w14:paraId="7BC90594" w14:textId="77777777" w:rsidR="002D43B8"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 xml:space="preserve">Jei su tiekėju nesudaroma pirkimo sutartis arba pasiūlymas atmetamas, pateikti pavyzdžiai grąžinami tiekėjui jo rašytiniu prašymu, pateiktu per CVP IS, ne vėliau kaip per </w:t>
      </w:r>
      <w:r w:rsidRPr="00DF02E8">
        <w:rPr>
          <w:rFonts w:ascii="Arial" w:hAnsi="Arial" w:cs="Arial"/>
          <w:b/>
          <w:bCs/>
          <w:sz w:val="20"/>
          <w:szCs w:val="20"/>
        </w:rPr>
        <w:t>20 (dvidešimt) kalendorinių dienų</w:t>
      </w:r>
      <w:r w:rsidRPr="00DF02E8">
        <w:rPr>
          <w:rFonts w:ascii="Arial" w:hAnsi="Arial" w:cs="Arial"/>
          <w:sz w:val="20"/>
          <w:szCs w:val="20"/>
        </w:rPr>
        <w:t xml:space="preserve"> nuo atitinkamo sprendimo gavimo dienos.</w:t>
      </w:r>
    </w:p>
    <w:p w14:paraId="588FF3C6" w14:textId="77777777" w:rsidR="002D43B8" w:rsidRPr="00DF02E8" w:rsidRDefault="00A43B1A" w:rsidP="00E66AFF">
      <w:pPr>
        <w:pStyle w:val="ListParagraph"/>
        <w:numPr>
          <w:ilvl w:val="1"/>
          <w:numId w:val="5"/>
        </w:numPr>
        <w:tabs>
          <w:tab w:val="left" w:pos="426"/>
        </w:tabs>
        <w:spacing w:line="240" w:lineRule="auto"/>
        <w:ind w:left="0" w:firstLine="0"/>
        <w:jc w:val="both"/>
        <w:rPr>
          <w:rFonts w:ascii="Arial" w:hAnsi="Arial" w:cs="Arial"/>
          <w:sz w:val="20"/>
          <w:szCs w:val="20"/>
        </w:rPr>
      </w:pPr>
      <w:r w:rsidRPr="00DF02E8">
        <w:rPr>
          <w:rFonts w:ascii="Arial" w:hAnsi="Arial" w:cs="Arial"/>
          <w:sz w:val="20"/>
          <w:szCs w:val="20"/>
        </w:rPr>
        <w:t>Jei su tiekėju sudaroma pirkimo sutartis, pateikti pavyzdžiai:</w:t>
      </w:r>
    </w:p>
    <w:p w14:paraId="29B59A18" w14:textId="77777777" w:rsidR="002D43B8" w:rsidRPr="00DF02E8" w:rsidRDefault="00A43B1A" w:rsidP="00E66AFF">
      <w:pPr>
        <w:pStyle w:val="ListParagraph"/>
        <w:numPr>
          <w:ilvl w:val="2"/>
          <w:numId w:val="5"/>
        </w:numPr>
        <w:tabs>
          <w:tab w:val="left" w:pos="993"/>
        </w:tabs>
        <w:spacing w:line="240" w:lineRule="auto"/>
        <w:ind w:left="426" w:firstLine="0"/>
        <w:jc w:val="both"/>
        <w:rPr>
          <w:rFonts w:ascii="Arial" w:hAnsi="Arial" w:cs="Arial"/>
          <w:sz w:val="20"/>
          <w:szCs w:val="20"/>
        </w:rPr>
      </w:pPr>
      <w:r w:rsidRPr="00DF02E8">
        <w:rPr>
          <w:rFonts w:ascii="Arial" w:hAnsi="Arial" w:cs="Arial"/>
          <w:sz w:val="20"/>
          <w:szCs w:val="20"/>
        </w:rPr>
        <w:t>negrąžinami tiekėjui;</w:t>
      </w:r>
    </w:p>
    <w:p w14:paraId="2D5112A8" w14:textId="243894EA" w:rsidR="00A43B1A" w:rsidRPr="00DF02E8" w:rsidRDefault="00A43B1A" w:rsidP="00E66AFF">
      <w:pPr>
        <w:pStyle w:val="ListParagraph"/>
        <w:numPr>
          <w:ilvl w:val="2"/>
          <w:numId w:val="5"/>
        </w:numPr>
        <w:tabs>
          <w:tab w:val="left" w:pos="993"/>
        </w:tabs>
        <w:spacing w:line="240" w:lineRule="auto"/>
        <w:ind w:left="426" w:firstLine="0"/>
        <w:jc w:val="both"/>
        <w:rPr>
          <w:rFonts w:ascii="Arial" w:hAnsi="Arial" w:cs="Arial"/>
          <w:sz w:val="20"/>
          <w:szCs w:val="20"/>
        </w:rPr>
      </w:pPr>
      <w:r w:rsidRPr="00DF02E8">
        <w:rPr>
          <w:rFonts w:ascii="Arial" w:hAnsi="Arial" w:cs="Arial"/>
          <w:sz w:val="20"/>
          <w:szCs w:val="20"/>
        </w:rPr>
        <w:t xml:space="preserve">naudojami kaip tiekiamų prekių atitikties etalonai sutarties vykdymo metu. </w:t>
      </w:r>
    </w:p>
    <w:p w14:paraId="1A45803D" w14:textId="4B0B9163" w:rsidR="00A43B1A" w:rsidRPr="00DF02E8" w:rsidRDefault="00A43B1A" w:rsidP="003C21DC">
      <w:pPr>
        <w:pStyle w:val="ListParagraph"/>
        <w:tabs>
          <w:tab w:val="left" w:pos="426"/>
        </w:tabs>
        <w:spacing w:line="240" w:lineRule="auto"/>
        <w:ind w:left="0"/>
        <w:jc w:val="both"/>
        <w:rPr>
          <w:rFonts w:ascii="Arial" w:hAnsi="Arial" w:cs="Arial"/>
          <w:sz w:val="20"/>
          <w:szCs w:val="20"/>
        </w:rPr>
      </w:pPr>
    </w:p>
    <w:p w14:paraId="524C0B3B" w14:textId="68825783" w:rsidR="00550281" w:rsidRPr="00DF02E8" w:rsidRDefault="00550281" w:rsidP="00E66AFF">
      <w:pPr>
        <w:pStyle w:val="ListParagraph"/>
        <w:tabs>
          <w:tab w:val="left" w:pos="426"/>
        </w:tabs>
        <w:spacing w:line="240" w:lineRule="auto"/>
        <w:ind w:left="0"/>
        <w:jc w:val="center"/>
        <w:rPr>
          <w:rFonts w:ascii="Arial" w:hAnsi="Arial" w:cs="Arial"/>
          <w:sz w:val="20"/>
          <w:szCs w:val="20"/>
        </w:rPr>
      </w:pPr>
      <w:r w:rsidRPr="00DF02E8">
        <w:rPr>
          <w:rFonts w:ascii="Arial" w:hAnsi="Arial" w:cs="Arial"/>
          <w:sz w:val="20"/>
          <w:szCs w:val="20"/>
        </w:rPr>
        <w:t>_______________________</w:t>
      </w:r>
    </w:p>
    <w:sectPr w:rsidR="00550281" w:rsidRPr="00DF02E8" w:rsidSect="004C44CF">
      <w:pgSz w:w="11906" w:h="16838"/>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C1668"/>
    <w:multiLevelType w:val="hybridMultilevel"/>
    <w:tmpl w:val="948C423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FA61245"/>
    <w:multiLevelType w:val="multilevel"/>
    <w:tmpl w:val="0D20CD8A"/>
    <w:lvl w:ilvl="0">
      <w:start w:val="1"/>
      <w:numFmt w:val="upperRoman"/>
      <w:lvlText w:val="%1."/>
      <w:lvlJc w:val="left"/>
      <w:pPr>
        <w:ind w:left="3981" w:hanging="720"/>
      </w:pPr>
      <w:rPr>
        <w:rFonts w:hint="default"/>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2" w15:restartNumberingAfterBreak="0">
    <w:nsid w:val="31374A0C"/>
    <w:multiLevelType w:val="multilevel"/>
    <w:tmpl w:val="0D20CD8A"/>
    <w:lvl w:ilvl="0">
      <w:start w:val="1"/>
      <w:numFmt w:val="upperRoman"/>
      <w:lvlText w:val="%1."/>
      <w:lvlJc w:val="left"/>
      <w:pPr>
        <w:ind w:left="3981"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800B50"/>
    <w:multiLevelType w:val="multilevel"/>
    <w:tmpl w:val="0D20CD8A"/>
    <w:lvl w:ilvl="0">
      <w:start w:val="1"/>
      <w:numFmt w:val="upperRoman"/>
      <w:lvlText w:val="%1."/>
      <w:lvlJc w:val="left"/>
      <w:pPr>
        <w:ind w:left="3981"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693B3E"/>
    <w:multiLevelType w:val="multilevel"/>
    <w:tmpl w:val="12F6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7E73FB"/>
    <w:multiLevelType w:val="multilevel"/>
    <w:tmpl w:val="7B10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8D6282"/>
    <w:multiLevelType w:val="multilevel"/>
    <w:tmpl w:val="E362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260C32"/>
    <w:multiLevelType w:val="multilevel"/>
    <w:tmpl w:val="0D20CD8A"/>
    <w:lvl w:ilvl="0">
      <w:start w:val="1"/>
      <w:numFmt w:val="upperRoman"/>
      <w:lvlText w:val="%1."/>
      <w:lvlJc w:val="left"/>
      <w:pPr>
        <w:ind w:left="3981"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6106975">
    <w:abstractNumId w:val="1"/>
  </w:num>
  <w:num w:numId="2" w16cid:durableId="2040540835">
    <w:abstractNumId w:val="5"/>
  </w:num>
  <w:num w:numId="3" w16cid:durableId="165369503">
    <w:abstractNumId w:val="6"/>
  </w:num>
  <w:num w:numId="4" w16cid:durableId="2115199051">
    <w:abstractNumId w:val="4"/>
  </w:num>
  <w:num w:numId="5" w16cid:durableId="730423507">
    <w:abstractNumId w:val="2"/>
  </w:num>
  <w:num w:numId="6" w16cid:durableId="114720324">
    <w:abstractNumId w:val="3"/>
  </w:num>
  <w:num w:numId="7" w16cid:durableId="707683611">
    <w:abstractNumId w:val="0"/>
  </w:num>
  <w:num w:numId="8" w16cid:durableId="721708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F9"/>
    <w:rsid w:val="00055012"/>
    <w:rsid w:val="00065D7D"/>
    <w:rsid w:val="0006628B"/>
    <w:rsid w:val="000A25E8"/>
    <w:rsid w:val="000A3D27"/>
    <w:rsid w:val="000B32F0"/>
    <w:rsid w:val="000B3901"/>
    <w:rsid w:val="0010625B"/>
    <w:rsid w:val="001149BF"/>
    <w:rsid w:val="00162F77"/>
    <w:rsid w:val="001C461E"/>
    <w:rsid w:val="001F1492"/>
    <w:rsid w:val="0026220C"/>
    <w:rsid w:val="0026356B"/>
    <w:rsid w:val="002767D3"/>
    <w:rsid w:val="002D2381"/>
    <w:rsid w:val="002D43B8"/>
    <w:rsid w:val="00367606"/>
    <w:rsid w:val="00387A75"/>
    <w:rsid w:val="003C21DC"/>
    <w:rsid w:val="003E4F6A"/>
    <w:rsid w:val="00406FF9"/>
    <w:rsid w:val="00496623"/>
    <w:rsid w:val="004C44CF"/>
    <w:rsid w:val="005335C8"/>
    <w:rsid w:val="00550281"/>
    <w:rsid w:val="00582B1A"/>
    <w:rsid w:val="005E1419"/>
    <w:rsid w:val="005F2594"/>
    <w:rsid w:val="005F58D2"/>
    <w:rsid w:val="00603434"/>
    <w:rsid w:val="006422A5"/>
    <w:rsid w:val="006529BF"/>
    <w:rsid w:val="006C0B24"/>
    <w:rsid w:val="006E013A"/>
    <w:rsid w:val="006F5C86"/>
    <w:rsid w:val="00724B53"/>
    <w:rsid w:val="00746A20"/>
    <w:rsid w:val="00771B32"/>
    <w:rsid w:val="007B4C84"/>
    <w:rsid w:val="007E0539"/>
    <w:rsid w:val="007E58A5"/>
    <w:rsid w:val="008147E9"/>
    <w:rsid w:val="00842E7E"/>
    <w:rsid w:val="00850FF5"/>
    <w:rsid w:val="008624C3"/>
    <w:rsid w:val="0094162C"/>
    <w:rsid w:val="0095637F"/>
    <w:rsid w:val="00976DBB"/>
    <w:rsid w:val="009D3ED1"/>
    <w:rsid w:val="009D78AB"/>
    <w:rsid w:val="009E7538"/>
    <w:rsid w:val="009F4A5B"/>
    <w:rsid w:val="009F69D0"/>
    <w:rsid w:val="00A43B1A"/>
    <w:rsid w:val="00A6520E"/>
    <w:rsid w:val="00AD01C9"/>
    <w:rsid w:val="00B11078"/>
    <w:rsid w:val="00B35621"/>
    <w:rsid w:val="00B47B02"/>
    <w:rsid w:val="00B62FC9"/>
    <w:rsid w:val="00B7362A"/>
    <w:rsid w:val="00B91897"/>
    <w:rsid w:val="00BA31B9"/>
    <w:rsid w:val="00BD507C"/>
    <w:rsid w:val="00BD5DA0"/>
    <w:rsid w:val="00C07EF2"/>
    <w:rsid w:val="00C56E8F"/>
    <w:rsid w:val="00CA1346"/>
    <w:rsid w:val="00D11203"/>
    <w:rsid w:val="00D12918"/>
    <w:rsid w:val="00D2389E"/>
    <w:rsid w:val="00DB6178"/>
    <w:rsid w:val="00DC7515"/>
    <w:rsid w:val="00DF02E8"/>
    <w:rsid w:val="00E32374"/>
    <w:rsid w:val="00E5550B"/>
    <w:rsid w:val="00E66AFF"/>
    <w:rsid w:val="00EC6DB4"/>
    <w:rsid w:val="00F53831"/>
    <w:rsid w:val="00FC198A"/>
    <w:rsid w:val="00FD3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E047F"/>
  <w15:chartTrackingRefBased/>
  <w15:docId w15:val="{6F2D2383-C1ED-4923-A591-05B3B8F4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4CF"/>
    <w:pPr>
      <w:spacing w:after="0" w:line="240" w:lineRule="auto"/>
    </w:pPr>
    <w:rPr>
      <w:rFonts w:eastAsia="Times New Roman"/>
      <w:kern w:val="0"/>
      <w:sz w:val="20"/>
      <w:szCs w:val="20"/>
      <w14:ligatures w14:val="none"/>
    </w:rPr>
  </w:style>
  <w:style w:type="paragraph" w:styleId="Heading1">
    <w:name w:val="heading 1"/>
    <w:basedOn w:val="Normal"/>
    <w:next w:val="Normal"/>
    <w:link w:val="Heading1Char"/>
    <w:uiPriority w:val="9"/>
    <w:qFormat/>
    <w:rsid w:val="00406FF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06FF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06FF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06FF9"/>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406FF9"/>
    <w:pPr>
      <w:keepNext/>
      <w:keepLines/>
      <w:spacing w:before="80" w:after="40" w:line="278"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406FF9"/>
    <w:pPr>
      <w:keepNext/>
      <w:keepLines/>
      <w:spacing w:before="40" w:line="278"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406FF9"/>
    <w:pPr>
      <w:keepNext/>
      <w:keepLines/>
      <w:spacing w:before="40" w:line="278"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406FF9"/>
    <w:pPr>
      <w:keepNext/>
      <w:keepLines/>
      <w:spacing w:line="278"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406FF9"/>
    <w:pPr>
      <w:keepNext/>
      <w:keepLines/>
      <w:spacing w:line="278"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F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6F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6FF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6FF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06FF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06FF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6FF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6FF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6FF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6FF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06F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6FF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06FF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06FF9"/>
    <w:pPr>
      <w:spacing w:before="160" w:after="160" w:line="278" w:lineRule="auto"/>
      <w:jc w:val="center"/>
    </w:pPr>
    <w:rPr>
      <w:rFonts w:eastAsiaTheme="minorHAns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06FF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06FF9"/>
    <w:pPr>
      <w:spacing w:after="160" w:line="278" w:lineRule="auto"/>
      <w:ind w:left="720"/>
      <w:contextualSpacing/>
    </w:pPr>
    <w:rPr>
      <w:rFonts w:eastAsiaTheme="minorHAnsi"/>
      <w:kern w:val="2"/>
      <w:sz w:val="22"/>
      <w:szCs w:val="22"/>
      <w14:ligatures w14:val="standardContextual"/>
    </w:rPr>
  </w:style>
  <w:style w:type="character" w:styleId="IntenseEmphasis">
    <w:name w:val="Intense Emphasis"/>
    <w:basedOn w:val="DefaultParagraphFont"/>
    <w:uiPriority w:val="21"/>
    <w:qFormat/>
    <w:rsid w:val="00406FF9"/>
    <w:rPr>
      <w:i/>
      <w:iCs/>
      <w:color w:val="0F4761" w:themeColor="accent1" w:themeShade="BF"/>
    </w:rPr>
  </w:style>
  <w:style w:type="paragraph" w:styleId="IntenseQuote">
    <w:name w:val="Intense Quote"/>
    <w:basedOn w:val="Normal"/>
    <w:next w:val="Normal"/>
    <w:link w:val="IntenseQuoteChar"/>
    <w:uiPriority w:val="30"/>
    <w:qFormat/>
    <w:rsid w:val="00406FF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06FF9"/>
    <w:rPr>
      <w:i/>
      <w:iCs/>
      <w:color w:val="0F4761" w:themeColor="accent1" w:themeShade="BF"/>
    </w:rPr>
  </w:style>
  <w:style w:type="character" w:styleId="IntenseReference">
    <w:name w:val="Intense Reference"/>
    <w:basedOn w:val="DefaultParagraphFont"/>
    <w:uiPriority w:val="32"/>
    <w:qFormat/>
    <w:rsid w:val="00406FF9"/>
    <w:rPr>
      <w:b/>
      <w:bCs/>
      <w:smallCaps/>
      <w:color w:val="0F4761" w:themeColor="accent1" w:themeShade="BF"/>
      <w:spacing w:val="5"/>
    </w:rPr>
  </w:style>
  <w:style w:type="table" w:styleId="TableGrid">
    <w:name w:val="Table Grid"/>
    <w:basedOn w:val="TableNormal"/>
    <w:uiPriority w:val="99"/>
    <w:rsid w:val="004C44CF"/>
    <w:pPr>
      <w:spacing w:after="0" w:line="240" w:lineRule="auto"/>
    </w:pPr>
    <w:rPr>
      <w:rFonts w:eastAsia="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4C44CF"/>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C44CF"/>
    <w:rPr>
      <w:rFonts w:ascii="Arial" w:eastAsia="Times New Roman" w:hAnsi="Arial"/>
      <w:snapToGrid w:val="0"/>
      <w:kern w:val="0"/>
      <w:sz w:val="20"/>
      <w:szCs w:val="20"/>
      <w:lang w:val="sv-SE"/>
      <w14:ligatures w14:val="none"/>
    </w:rPr>
  </w:style>
  <w:style w:type="character" w:styleId="CommentReference">
    <w:name w:val="annotation reference"/>
    <w:basedOn w:val="DefaultParagraphFont"/>
    <w:uiPriority w:val="99"/>
    <w:rsid w:val="004C44CF"/>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4CF"/>
  </w:style>
  <w:style w:type="paragraph" w:styleId="CommentSubject">
    <w:name w:val="annotation subject"/>
    <w:basedOn w:val="CommentText"/>
    <w:next w:val="CommentText"/>
    <w:link w:val="CommentSubjectChar"/>
    <w:uiPriority w:val="99"/>
    <w:semiHidden/>
    <w:unhideWhenUsed/>
    <w:rsid w:val="005335C8"/>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semiHidden/>
    <w:rsid w:val="005335C8"/>
    <w:rPr>
      <w:rFonts w:ascii="Arial" w:eastAsia="Times New Roman" w:hAnsi="Arial"/>
      <w:b/>
      <w:bCs/>
      <w:snapToGrid/>
      <w:kern w:val="0"/>
      <w:sz w:val="20"/>
      <w:szCs w:val="20"/>
      <w:lang w:val="sv-SE"/>
      <w14:ligatures w14:val="none"/>
    </w:rPr>
  </w:style>
  <w:style w:type="character" w:customStyle="1" w:styleId="cf01">
    <w:name w:val="cf01"/>
    <w:basedOn w:val="DefaultParagraphFont"/>
    <w:rsid w:val="005F2594"/>
    <w:rPr>
      <w:rFonts w:ascii="Segoe UI" w:hAnsi="Segoe UI" w:cs="Segoe UI" w:hint="default"/>
      <w:sz w:val="18"/>
      <w:szCs w:val="18"/>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DC7515"/>
    <w:pPr>
      <w:tabs>
        <w:tab w:val="center" w:pos="4153"/>
        <w:tab w:val="right" w:pos="8306"/>
      </w:tabs>
    </w:pPr>
    <w:rPr>
      <w:sz w:val="24"/>
      <w:szCs w:val="24"/>
      <w:lang w:val="af-ZA"/>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DC7515"/>
    <w:rPr>
      <w:rFonts w:eastAsia="Times New Roman"/>
      <w:kern w:val="0"/>
      <w:sz w:val="24"/>
      <w:szCs w:val="24"/>
      <w:lang w:val="af-ZA"/>
      <w14:ligatures w14:val="none"/>
    </w:rPr>
  </w:style>
  <w:style w:type="paragraph" w:styleId="Revision">
    <w:name w:val="Revision"/>
    <w:hidden/>
    <w:uiPriority w:val="99"/>
    <w:semiHidden/>
    <w:rsid w:val="00B35621"/>
    <w:pPr>
      <w:spacing w:after="0" w:line="240" w:lineRule="auto"/>
    </w:pPr>
    <w:rPr>
      <w:rFonts w:eastAsia="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media/image1.jpeg"
                 Type="http://schemas.openxmlformats.org/officeDocument/2006/relationships/image"/>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2085</Words>
  <Characters>1189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2026-07-03T07:34:00Z</dcterms:created>
  <dc:creator>Jovita Gridziuškienė</dc:creator>
  <cp:lastModifiedBy>Jovita Gridziuškienė</cp:lastModifiedBy>
  <dcterms:modified xsi:type="dcterms:W3CDTF">2026-07-07T07:03:00Z</dcterms:modified>
  <cp:revision>10</cp:revision>
</cp:coreProperties>
</file>